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天府新区计划停水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t> </w:t>
      </w:r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天府新区SJ2024G0022A梓州大道南延线（第二绕城高速雁栖湖北侧）项目红线范围内给水</w:t>
      </w:r>
      <w:bookmarkStart w:id="0" w:name="_GoBack"/>
      <w:bookmarkEnd w:id="0"/>
      <w:r>
        <w:rPr>
          <w:rFonts w:hint="default" w:ascii="Calibri" w:hAnsi="Calibri" w:cs="Calibri"/>
          <w:color w:val="000000"/>
          <w:sz w:val="32"/>
          <w:szCs w:val="32"/>
        </w:rPr>
        <w:t>管道迁改工程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2025-01-19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10:00:00至2025-01-19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18:00:00（计划8小时）</w:t>
      </w:r>
    </w:p>
    <w:p w14:paraId="79A801A6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67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0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3</w:t>
      </w:r>
      <w:r>
        <w:rPr>
          <w:rFonts w:hint="default" w:ascii="Calibri" w:hAnsi="Calibri" w:cs="Calibri"/>
          <w:color w:val="000000"/>
          <w:sz w:val="32"/>
          <w:szCs w:val="32"/>
        </w:rPr>
        <w:t>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5、停水涉及社区名称：鸿湘村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创启路</w:t>
      </w:r>
    </w:p>
    <w:p w14:paraId="7BB6EF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7F15"/>
    <w:rsid w:val="008937EF"/>
    <w:rsid w:val="0F565B36"/>
    <w:rsid w:val="1CBE1F7A"/>
    <w:rsid w:val="374F26A9"/>
    <w:rsid w:val="5CDB1763"/>
    <w:rsid w:val="5E9963A3"/>
    <w:rsid w:val="6EE4689D"/>
    <w:rsid w:val="6F6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178</Characters>
  <Lines>0</Lines>
  <Paragraphs>0</Paragraphs>
  <TotalTime>4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2025-01-16T10:40:00Z</dcterms:created>
  <dc:creator>邓莎</dc:creator>
  <cp:lastModifiedBy>邓莎</cp:lastModifiedBy>
  <dcterms:modified xsi:type="dcterms:W3CDTF">2025-01-17T09:35:06Z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3BD3D1C4841545039B46EDA463ECC74A_13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