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成都金融城总部商务区三期基础设施建设工程河东片区核心区市政等工程项目市政工程给水管线废除工程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停水时间及影响用户数: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停水时间：2021-7-27 23:00:00 至 2021-7-28 22:00:00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rPr>
        <w:t>停水影响用户</w:t>
      </w:r>
      <w:r>
        <w:rPr>
          <w:rFonts w:hint="eastAsia" w:ascii="方正仿宋_GBK" w:hAnsi="方正仿宋_GBK" w:eastAsia="方正仿宋_GBK" w:cs="方正仿宋_GBK"/>
          <w:sz w:val="32"/>
          <w:szCs w:val="32"/>
          <w:lang w:val="en-US" w:eastAsia="zh-CN"/>
        </w:rPr>
        <w:t>2132</w:t>
      </w:r>
      <w:r>
        <w:rPr>
          <w:rFonts w:hint="eastAsia" w:ascii="方正仿宋_GBK" w:hAnsi="方正仿宋_GBK" w:eastAsia="方正仿宋_GBK" w:cs="方正仿宋_GBK"/>
          <w:sz w:val="32"/>
          <w:szCs w:val="32"/>
        </w:rPr>
        <w:t>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重点用户</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户</w:t>
      </w:r>
      <w:r>
        <w:rPr>
          <w:rFonts w:hint="eastAsia" w:ascii="方正仿宋_GBK" w:hAnsi="方正仿宋_GBK" w:eastAsia="方正仿宋_GBK" w:cs="方正仿宋_GBK"/>
          <w:sz w:val="32"/>
          <w:szCs w:val="32"/>
          <w:lang w:eastAsia="zh-CN"/>
        </w:rPr>
        <w:t>：四川省森林消防总队训练大队、成都生物制品研究所有限责任公司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停水等级：二级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停水街道名：锦江大道，锦华路与锦江大道交汇处。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EBF5"/>
    <w:multiLevelType w:val="singleLevel"/>
    <w:tmpl w:val="60F8EBF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7C7D"/>
    <w:rsid w:val="193F6140"/>
    <w:rsid w:val="2FBA0CFF"/>
    <w:rsid w:val="4DEC1190"/>
    <w:rsid w:val="6B6E0179"/>
    <w:rsid w:val="6DD32E66"/>
    <w:rsid w:val="7B7F1C41"/>
    <w:rsid w:val="7DC54F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zwp</dc:creator>
  <cp:lastModifiedBy>曾文鹏</cp:lastModifiedBy>
  <dcterms:modified xsi:type="dcterms:W3CDTF">2021-07-27T01:11:28Z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